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753A26">
        <w:rPr>
          <w:b/>
          <w:caps/>
          <w:sz w:val="24"/>
          <w:szCs w:val="24"/>
        </w:rPr>
        <w:t>1</w:t>
      </w:r>
      <w:r w:rsidR="00B80D7F">
        <w:rPr>
          <w:b/>
          <w:caps/>
          <w:sz w:val="24"/>
          <w:szCs w:val="24"/>
        </w:rPr>
        <w:t>/</w:t>
      </w:r>
      <w:r w:rsidR="00FF1B05">
        <w:rPr>
          <w:b/>
          <w:caps/>
          <w:sz w:val="24"/>
          <w:szCs w:val="24"/>
        </w:rPr>
        <w:t>25-</w:t>
      </w:r>
      <w:r w:rsidR="00534849">
        <w:rPr>
          <w:b/>
          <w:caps/>
          <w:sz w:val="24"/>
          <w:szCs w:val="24"/>
        </w:rPr>
        <w:t>0</w:t>
      </w:r>
      <w:r w:rsidR="00FA0F98">
        <w:rPr>
          <w:b/>
          <w:caps/>
          <w:sz w:val="24"/>
          <w:szCs w:val="24"/>
        </w:rPr>
        <w:t>8</w:t>
      </w:r>
      <w:r w:rsidR="00011397">
        <w:rPr>
          <w:b/>
          <w:caps/>
          <w:sz w:val="24"/>
          <w:szCs w:val="24"/>
        </w:rPr>
        <w:t xml:space="preserve"> </w:t>
      </w:r>
      <w:r w:rsidR="008A79AF" w:rsidRPr="00446718">
        <w:rPr>
          <w:b/>
          <w:sz w:val="24"/>
          <w:szCs w:val="24"/>
        </w:rPr>
        <w:t xml:space="preserve">от </w:t>
      </w:r>
      <w:r w:rsidR="00753A26">
        <w:rPr>
          <w:b/>
          <w:sz w:val="24"/>
          <w:szCs w:val="24"/>
        </w:rPr>
        <w:t>25 сентября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3332E">
        <w:rPr>
          <w:b/>
          <w:sz w:val="24"/>
          <w:szCs w:val="24"/>
        </w:rPr>
        <w:t>0</w:t>
      </w:r>
      <w:r w:rsidR="00534849">
        <w:rPr>
          <w:b/>
          <w:sz w:val="24"/>
          <w:szCs w:val="24"/>
        </w:rPr>
        <w:t>1</w:t>
      </w:r>
      <w:r w:rsidR="0003332E">
        <w:rPr>
          <w:b/>
          <w:sz w:val="24"/>
          <w:szCs w:val="24"/>
        </w:rPr>
        <w:t>-07</w:t>
      </w:r>
      <w:r w:rsidR="00E52041">
        <w:rPr>
          <w:b/>
          <w:sz w:val="24"/>
          <w:szCs w:val="24"/>
        </w:rPr>
        <w:t>/24</w:t>
      </w:r>
      <w:r w:rsidR="008A79AF" w:rsidRPr="00446718">
        <w:rPr>
          <w:b/>
          <w:sz w:val="24"/>
          <w:szCs w:val="24"/>
        </w:rPr>
        <w:t xml:space="preserve"> в отношении адвоката </w:t>
      </w:r>
    </w:p>
    <w:p w:rsidR="008A79AF" w:rsidRPr="00ED7344" w:rsidRDefault="005869B6" w:rsidP="008A79AF">
      <w:pPr>
        <w:jc w:val="center"/>
        <w:rPr>
          <w:b/>
          <w:bCs/>
          <w:sz w:val="24"/>
          <w:szCs w:val="24"/>
        </w:rPr>
      </w:pPr>
      <w:r>
        <w:rPr>
          <w:b/>
          <w:sz w:val="24"/>
          <w:szCs w:val="24"/>
        </w:rPr>
        <w:t>Ц.А.А.</w:t>
      </w:r>
    </w:p>
    <w:p w:rsidR="008A79AF" w:rsidRPr="00A568DE" w:rsidRDefault="008A79AF" w:rsidP="008A79AF">
      <w:pPr>
        <w:jc w:val="center"/>
        <w:rPr>
          <w:b/>
          <w:sz w:val="16"/>
          <w:szCs w:val="16"/>
        </w:rPr>
      </w:pP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A0F98">
        <w:rPr>
          <w:sz w:val="24"/>
          <w:szCs w:val="24"/>
        </w:rPr>
        <w:t>в отсутствие</w:t>
      </w:r>
      <w:r w:rsidR="00ED7344">
        <w:rPr>
          <w:sz w:val="24"/>
          <w:szCs w:val="24"/>
        </w:rPr>
        <w:t xml:space="preserve"> </w:t>
      </w:r>
      <w:r w:rsidR="0049437E">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3332E">
        <w:rPr>
          <w:sz w:val="24"/>
          <w:szCs w:val="24"/>
        </w:rPr>
        <w:t>0</w:t>
      </w:r>
      <w:r w:rsidR="00534849">
        <w:rPr>
          <w:sz w:val="24"/>
          <w:szCs w:val="24"/>
        </w:rPr>
        <w:t>1</w:t>
      </w:r>
      <w:r w:rsidR="0003332E">
        <w:rPr>
          <w:sz w:val="24"/>
          <w:szCs w:val="24"/>
        </w:rPr>
        <w:t>-07</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534849" w:rsidRPr="00534849">
        <w:rPr>
          <w:sz w:val="24"/>
          <w:szCs w:val="24"/>
        </w:rPr>
        <w:t>07.06.2024г. в Адвокатскую палату Московской области поступило обращение судьи С</w:t>
      </w:r>
      <w:r w:rsidR="005869B6">
        <w:rPr>
          <w:sz w:val="24"/>
          <w:szCs w:val="24"/>
        </w:rPr>
        <w:t>.</w:t>
      </w:r>
      <w:r w:rsidR="00534849" w:rsidRPr="00534849">
        <w:rPr>
          <w:sz w:val="24"/>
          <w:szCs w:val="24"/>
        </w:rPr>
        <w:t xml:space="preserve"> районного суда г.М</w:t>
      </w:r>
      <w:r w:rsidR="005869B6">
        <w:rPr>
          <w:sz w:val="24"/>
          <w:szCs w:val="24"/>
        </w:rPr>
        <w:t>.</w:t>
      </w:r>
      <w:r w:rsidR="00534849" w:rsidRPr="00534849">
        <w:rPr>
          <w:sz w:val="24"/>
          <w:szCs w:val="24"/>
        </w:rPr>
        <w:t xml:space="preserve"> О</w:t>
      </w:r>
      <w:r w:rsidR="005869B6">
        <w:rPr>
          <w:sz w:val="24"/>
          <w:szCs w:val="24"/>
        </w:rPr>
        <w:t>.</w:t>
      </w:r>
      <w:r w:rsidR="00534849" w:rsidRPr="00534849">
        <w:rPr>
          <w:sz w:val="24"/>
          <w:szCs w:val="24"/>
        </w:rPr>
        <w:t xml:space="preserve">Е.Ю. в отношении адвоката </w:t>
      </w:r>
      <w:r w:rsidR="005869B6">
        <w:rPr>
          <w:sz w:val="24"/>
          <w:szCs w:val="24"/>
        </w:rPr>
        <w:t>Ц.А.А.</w:t>
      </w:r>
      <w:r w:rsidR="00534849" w:rsidRPr="00534849">
        <w:rPr>
          <w:sz w:val="24"/>
          <w:szCs w:val="24"/>
        </w:rPr>
        <w:t xml:space="preserve">, имеющего регистрационный номер </w:t>
      </w:r>
      <w:r w:rsidR="005869B6">
        <w:rPr>
          <w:sz w:val="24"/>
          <w:szCs w:val="24"/>
        </w:rPr>
        <w:t>…..</w:t>
      </w:r>
      <w:r w:rsidR="00534849" w:rsidRPr="00534849">
        <w:rPr>
          <w:sz w:val="24"/>
          <w:szCs w:val="24"/>
        </w:rPr>
        <w:t xml:space="preserve"> в реестре адвокатов Московской области, избранная форма адвокатского образования – </w:t>
      </w:r>
      <w:r w:rsidR="005869B6">
        <w:rPr>
          <w:sz w:val="24"/>
          <w:szCs w:val="24"/>
        </w:rPr>
        <w:t>…..</w:t>
      </w:r>
    </w:p>
    <w:p w:rsidR="00B80D7F" w:rsidRDefault="002C28D7" w:rsidP="0049437E">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534849" w:rsidRPr="00534849">
        <w:rPr>
          <w:sz w:val="24"/>
          <w:szCs w:val="24"/>
        </w:rPr>
        <w:t>по уголовному делу по обвинению К</w:t>
      </w:r>
      <w:r w:rsidR="005869B6">
        <w:rPr>
          <w:sz w:val="24"/>
          <w:szCs w:val="24"/>
        </w:rPr>
        <w:t>.</w:t>
      </w:r>
      <w:r w:rsidR="00534849" w:rsidRPr="00534849">
        <w:rPr>
          <w:sz w:val="24"/>
          <w:szCs w:val="24"/>
        </w:rPr>
        <w:t>Н.Д. и др. судебные заседания назначаются на каждый четверг недели на 15.00, что было согласовано с адвокатом Ц</w:t>
      </w:r>
      <w:r w:rsidR="005869B6">
        <w:rPr>
          <w:sz w:val="24"/>
          <w:szCs w:val="24"/>
        </w:rPr>
        <w:t>.</w:t>
      </w:r>
      <w:r w:rsidR="00534849" w:rsidRPr="00534849">
        <w:rPr>
          <w:sz w:val="24"/>
          <w:szCs w:val="24"/>
        </w:rPr>
        <w:t>А.А. 06.06.2024 г. помощник судьи, для напоминания, сообщила адвокату и тот пояснил, что явится в судебное заседание с большим опозданием, поскольку занят в другом судебном заседании. В судебное заседание, назначенное на 06.06.2024 г. адвокат не явился</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03332E">
        <w:rPr>
          <w:sz w:val="24"/>
          <w:szCs w:val="24"/>
        </w:rPr>
        <w:t>1</w:t>
      </w:r>
      <w:r w:rsidR="00534849">
        <w:rPr>
          <w:sz w:val="24"/>
          <w:szCs w:val="24"/>
        </w:rPr>
        <w:t>3</w:t>
      </w:r>
      <w:r w:rsidR="0049437E">
        <w:rPr>
          <w:sz w:val="24"/>
          <w:szCs w:val="24"/>
        </w:rPr>
        <w:t>.06</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A03BF8" w:rsidRDefault="00DB79C1" w:rsidP="0003332E">
      <w:pPr>
        <w:jc w:val="both"/>
        <w:rPr>
          <w:sz w:val="24"/>
          <w:szCs w:val="24"/>
        </w:rPr>
      </w:pPr>
      <w:r>
        <w:rPr>
          <w:sz w:val="24"/>
          <w:szCs w:val="24"/>
        </w:rPr>
        <w:t xml:space="preserve">            </w:t>
      </w:r>
      <w:r w:rsidR="00671CD5">
        <w:rPr>
          <w:sz w:val="24"/>
          <w:szCs w:val="24"/>
        </w:rPr>
        <w:t>02.07</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671CD5">
        <w:rPr>
          <w:sz w:val="24"/>
          <w:szCs w:val="24"/>
        </w:rPr>
        <w:t>2791</w:t>
      </w:r>
      <w:r w:rsidR="00355CA0">
        <w:rPr>
          <w:sz w:val="24"/>
          <w:szCs w:val="24"/>
        </w:rPr>
        <w:t xml:space="preserve"> </w:t>
      </w:r>
      <w:r w:rsidR="00355CA0" w:rsidRPr="00A85A87">
        <w:rPr>
          <w:sz w:val="24"/>
          <w:szCs w:val="24"/>
        </w:rPr>
        <w:t xml:space="preserve">о представлении объяснений по доводам </w:t>
      </w:r>
      <w:r w:rsidR="0003332E">
        <w:rPr>
          <w:sz w:val="24"/>
          <w:szCs w:val="24"/>
        </w:rPr>
        <w:t>обращения</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xml:space="preserve">, в которых он возражает против доводов </w:t>
      </w:r>
      <w:r w:rsidR="0003332E">
        <w:rPr>
          <w:sz w:val="24"/>
          <w:szCs w:val="24"/>
        </w:rPr>
        <w:t>обращения</w:t>
      </w:r>
      <w:r w:rsidR="00A03BF8">
        <w:rPr>
          <w:sz w:val="24"/>
          <w:szCs w:val="24"/>
        </w:rPr>
        <w:t xml:space="preserve">. </w:t>
      </w:r>
    </w:p>
    <w:p w:rsidR="00767408" w:rsidRDefault="00494F31" w:rsidP="00425ABE">
      <w:pPr>
        <w:jc w:val="both"/>
        <w:rPr>
          <w:sz w:val="24"/>
          <w:szCs w:val="24"/>
        </w:rPr>
      </w:pPr>
      <w:r>
        <w:rPr>
          <w:sz w:val="24"/>
          <w:szCs w:val="24"/>
        </w:rPr>
        <w:t xml:space="preserve">           </w:t>
      </w:r>
      <w:r w:rsidR="0003332E">
        <w:rPr>
          <w:sz w:val="24"/>
          <w:szCs w:val="24"/>
        </w:rPr>
        <w:t xml:space="preserve"> </w:t>
      </w:r>
      <w:r w:rsidR="009D35FE">
        <w:rPr>
          <w:sz w:val="24"/>
          <w:szCs w:val="24"/>
        </w:rPr>
        <w:t>25.07</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03332E">
        <w:rPr>
          <w:sz w:val="24"/>
          <w:szCs w:val="24"/>
        </w:rPr>
        <w:t>не явилась</w:t>
      </w:r>
      <w:r w:rsidR="009D35FE">
        <w:rPr>
          <w:sz w:val="24"/>
          <w:szCs w:val="24"/>
        </w:rPr>
        <w:t>, уведомлен</w:t>
      </w:r>
      <w:r w:rsidR="0003332E">
        <w:rPr>
          <w:sz w:val="24"/>
          <w:szCs w:val="24"/>
        </w:rPr>
        <w:t>а</w:t>
      </w:r>
      <w:r w:rsidR="009D35FE">
        <w:rPr>
          <w:sz w:val="24"/>
          <w:szCs w:val="24"/>
        </w:rPr>
        <w:t>.</w:t>
      </w:r>
    </w:p>
    <w:p w:rsidR="00AC56EF" w:rsidRDefault="00850AB7" w:rsidP="00AC56EF">
      <w:pPr>
        <w:ind w:firstLine="708"/>
        <w:jc w:val="both"/>
        <w:rPr>
          <w:sz w:val="24"/>
          <w:szCs w:val="24"/>
        </w:rPr>
      </w:pPr>
      <w:r>
        <w:rPr>
          <w:sz w:val="24"/>
          <w:szCs w:val="24"/>
        </w:rPr>
        <w:t>25.0</w:t>
      </w:r>
      <w:r w:rsidR="009D35FE">
        <w:rPr>
          <w:sz w:val="24"/>
          <w:szCs w:val="24"/>
        </w:rPr>
        <w:t>7</w:t>
      </w:r>
      <w:r w:rsidR="00C57A32">
        <w:rPr>
          <w:sz w:val="24"/>
          <w:szCs w:val="24"/>
        </w:rPr>
        <w:t>.2024</w:t>
      </w:r>
      <w:r w:rsidR="00425ABE" w:rsidRPr="00446718">
        <w:rPr>
          <w:sz w:val="24"/>
          <w:szCs w:val="24"/>
        </w:rPr>
        <w:t>г.</w:t>
      </w:r>
      <w:r w:rsidR="00494F31">
        <w:rPr>
          <w:sz w:val="24"/>
          <w:szCs w:val="24"/>
        </w:rPr>
        <w:t xml:space="preserve"> адвокат в заседание квалификационной комиссии </w:t>
      </w:r>
      <w:r>
        <w:rPr>
          <w:sz w:val="24"/>
          <w:szCs w:val="24"/>
        </w:rPr>
        <w:t xml:space="preserve">явился, </w:t>
      </w:r>
      <w:r w:rsidR="0003332E">
        <w:rPr>
          <w:sz w:val="24"/>
          <w:szCs w:val="24"/>
        </w:rPr>
        <w:t>возражал против обращения, поддержал доводы письменных объяснений</w:t>
      </w:r>
      <w:r w:rsidR="00FD3496">
        <w:rPr>
          <w:sz w:val="24"/>
          <w:szCs w:val="24"/>
        </w:rPr>
        <w:t>.</w:t>
      </w:r>
    </w:p>
    <w:p w:rsidR="00043074" w:rsidRPr="00FE3319" w:rsidRDefault="00850AB7" w:rsidP="00850AB7">
      <w:pPr>
        <w:ind w:firstLine="708"/>
        <w:jc w:val="both"/>
        <w:rPr>
          <w:sz w:val="24"/>
          <w:szCs w:val="24"/>
        </w:rPr>
      </w:pPr>
      <w:r>
        <w:rPr>
          <w:sz w:val="24"/>
          <w:szCs w:val="24"/>
        </w:rPr>
        <w:t>25.0</w:t>
      </w:r>
      <w:r w:rsidR="009D35FE">
        <w:rPr>
          <w:sz w:val="24"/>
          <w:szCs w:val="24"/>
        </w:rPr>
        <w:t>7</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534849" w:rsidRPr="00534849">
        <w:rPr>
          <w:sz w:val="24"/>
          <w:szCs w:val="24"/>
        </w:rPr>
        <w:t xml:space="preserve">о наличии в действиях адвоката </w:t>
      </w:r>
      <w:r w:rsidR="005869B6">
        <w:rPr>
          <w:sz w:val="24"/>
          <w:szCs w:val="24"/>
        </w:rPr>
        <w:t>Ц.А.А.</w:t>
      </w:r>
      <w:r w:rsidR="00534849" w:rsidRPr="00534849">
        <w:rPr>
          <w:sz w:val="24"/>
          <w:szCs w:val="24"/>
        </w:rPr>
        <w:t xml:space="preserve"> нарушения п. 1 ст. 14 КПЭА, выразившегося в том, что при обстоятельствах, изложенных в обращении судьи С</w:t>
      </w:r>
      <w:r w:rsidR="005869B6">
        <w:rPr>
          <w:sz w:val="24"/>
          <w:szCs w:val="24"/>
        </w:rPr>
        <w:t>.</w:t>
      </w:r>
      <w:r w:rsidR="00534849" w:rsidRPr="00534849">
        <w:rPr>
          <w:sz w:val="24"/>
          <w:szCs w:val="24"/>
        </w:rPr>
        <w:t xml:space="preserve"> районного суда г. М</w:t>
      </w:r>
      <w:r w:rsidR="005869B6">
        <w:rPr>
          <w:sz w:val="24"/>
          <w:szCs w:val="24"/>
        </w:rPr>
        <w:t>.</w:t>
      </w:r>
      <w:r w:rsidR="00534849" w:rsidRPr="00534849">
        <w:rPr>
          <w:sz w:val="24"/>
          <w:szCs w:val="24"/>
        </w:rPr>
        <w:t xml:space="preserve"> О</w:t>
      </w:r>
      <w:r w:rsidR="005869B6">
        <w:rPr>
          <w:sz w:val="24"/>
          <w:szCs w:val="24"/>
        </w:rPr>
        <w:t>.</w:t>
      </w:r>
      <w:r w:rsidR="00534849" w:rsidRPr="00534849">
        <w:rPr>
          <w:sz w:val="24"/>
          <w:szCs w:val="24"/>
        </w:rPr>
        <w:t>Е.Ю., адвокат не явился в судебное засед</w:t>
      </w:r>
      <w:r w:rsidR="00534849">
        <w:rPr>
          <w:sz w:val="24"/>
          <w:szCs w:val="24"/>
        </w:rPr>
        <w:t>ание, назначенное на 06.06.2024</w:t>
      </w:r>
      <w:r w:rsidR="00534849" w:rsidRPr="00534849">
        <w:rPr>
          <w:sz w:val="24"/>
          <w:szCs w:val="24"/>
        </w:rPr>
        <w:t>г., об отложении судебного заседания заблаговременно не ходатайствовал</w:t>
      </w:r>
      <w:r w:rsidR="007E56CB" w:rsidRPr="00FE3319">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5A2320" w:rsidRDefault="009D35FE" w:rsidP="00FE3319">
      <w:pPr>
        <w:ind w:firstLine="708"/>
        <w:jc w:val="both"/>
        <w:rPr>
          <w:sz w:val="24"/>
          <w:szCs w:val="24"/>
        </w:rPr>
      </w:pPr>
      <w:r>
        <w:rPr>
          <w:sz w:val="24"/>
          <w:szCs w:val="24"/>
        </w:rPr>
        <w:t>От адвоката несогласие с заключением квалификационной комиссии не поступило</w:t>
      </w:r>
      <w:r w:rsidR="00996726">
        <w:rPr>
          <w:sz w:val="24"/>
          <w:szCs w:val="24"/>
        </w:rPr>
        <w:t xml:space="preserve">. </w:t>
      </w:r>
    </w:p>
    <w:p w:rsidR="00FA0F98" w:rsidRDefault="00FA0F98" w:rsidP="00FA0F98">
      <w:pPr>
        <w:ind w:firstLine="708"/>
        <w:jc w:val="both"/>
        <w:rPr>
          <w:sz w:val="24"/>
          <w:szCs w:val="24"/>
          <w:lang w:eastAsia="en-US"/>
        </w:rPr>
      </w:pPr>
      <w:r>
        <w:rPr>
          <w:sz w:val="24"/>
          <w:szCs w:val="24"/>
        </w:rPr>
        <w:t>24.09.2024г. от адвоката поступило ходатайство</w:t>
      </w:r>
      <w:r>
        <w:rPr>
          <w:sz w:val="24"/>
          <w:szCs w:val="24"/>
          <w:lang w:eastAsia="en-US"/>
        </w:rPr>
        <w:t xml:space="preserve"> об отложении рассмотрения дисциплинарного производства в связи с занятостью в судебном процессе. </w:t>
      </w:r>
    </w:p>
    <w:p w:rsidR="00FA0F98" w:rsidRDefault="00FA0F98" w:rsidP="00FA0F98">
      <w:pPr>
        <w:ind w:firstLine="708"/>
        <w:jc w:val="both"/>
        <w:rPr>
          <w:sz w:val="24"/>
          <w:szCs w:val="24"/>
          <w:lang w:eastAsia="en-US"/>
        </w:rPr>
      </w:pPr>
    </w:p>
    <w:p w:rsidR="00FA0F98" w:rsidRDefault="00FA0F98" w:rsidP="00FA0F98">
      <w:pPr>
        <w:jc w:val="both"/>
        <w:rPr>
          <w:sz w:val="24"/>
          <w:szCs w:val="24"/>
          <w:lang w:eastAsia="en-US"/>
        </w:rPr>
      </w:pPr>
      <w:r>
        <w:rPr>
          <w:sz w:val="24"/>
          <w:szCs w:val="24"/>
          <w:lang w:eastAsia="en-US"/>
        </w:rPr>
        <w:t xml:space="preserve">            Заявитель </w:t>
      </w:r>
      <w:r>
        <w:rPr>
          <w:sz w:val="24"/>
          <w:szCs w:val="24"/>
        </w:rPr>
        <w:t>в заседание Совета не явилась, уведомлена</w:t>
      </w:r>
      <w:r>
        <w:rPr>
          <w:sz w:val="24"/>
          <w:szCs w:val="24"/>
          <w:lang w:eastAsia="en-US"/>
        </w:rPr>
        <w:t xml:space="preserve">. </w:t>
      </w:r>
    </w:p>
    <w:p w:rsidR="00FA0F98" w:rsidRDefault="00FA0F98" w:rsidP="00FA0F98">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не явился, уведомлен. </w:t>
      </w:r>
    </w:p>
    <w:p w:rsidR="00FA0F98" w:rsidRDefault="00FA0F98" w:rsidP="00FA0F98">
      <w:pPr>
        <w:ind w:firstLine="708"/>
        <w:jc w:val="both"/>
        <w:rPr>
          <w:sz w:val="24"/>
          <w:szCs w:val="24"/>
          <w:lang w:eastAsia="en-US"/>
        </w:rPr>
      </w:pPr>
    </w:p>
    <w:p w:rsidR="00FA0F98" w:rsidRDefault="00FA0F98" w:rsidP="00FA0F98">
      <w:pPr>
        <w:jc w:val="both"/>
        <w:rPr>
          <w:sz w:val="24"/>
          <w:szCs w:val="24"/>
          <w:lang w:eastAsia="en-US"/>
        </w:rPr>
      </w:pPr>
      <w:r>
        <w:rPr>
          <w:sz w:val="24"/>
          <w:szCs w:val="24"/>
          <w:lang w:eastAsia="en-US"/>
        </w:rPr>
        <w:t xml:space="preserve">            </w:t>
      </w:r>
      <w:r w:rsidRPr="00E34C31">
        <w:rPr>
          <w:sz w:val="24"/>
          <w:szCs w:val="24"/>
          <w:lang w:eastAsia="en-US"/>
        </w:rPr>
        <w:t xml:space="preserve">Рассмотрев материалы дисциплинарного дела, Совет </w:t>
      </w:r>
      <w:r w:rsidR="009B7A83">
        <w:rPr>
          <w:sz w:val="24"/>
          <w:szCs w:val="24"/>
          <w:lang w:eastAsia="en-US"/>
        </w:rPr>
        <w:t xml:space="preserve">находит причину неявки адвоката уважительной и </w:t>
      </w:r>
      <w:r w:rsidRPr="00E34C31">
        <w:rPr>
          <w:sz w:val="24"/>
          <w:szCs w:val="24"/>
          <w:lang w:eastAsia="en-US"/>
        </w:rPr>
        <w:t xml:space="preserve">считает необходимым </w:t>
      </w:r>
      <w:r w:rsidR="009B7A83">
        <w:rPr>
          <w:sz w:val="24"/>
          <w:szCs w:val="24"/>
          <w:lang w:eastAsia="en-US"/>
        </w:rPr>
        <w:t xml:space="preserve">удовлетворить ходатайство и </w:t>
      </w:r>
      <w:r w:rsidRPr="00E34C31">
        <w:rPr>
          <w:sz w:val="24"/>
          <w:szCs w:val="24"/>
          <w:lang w:eastAsia="en-US"/>
        </w:rPr>
        <w:t xml:space="preserve">отложить 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rsidR="009B7A83" w:rsidRPr="00E34C31" w:rsidRDefault="009B7A83" w:rsidP="00FA0F98">
      <w:pPr>
        <w:jc w:val="both"/>
        <w:rPr>
          <w:sz w:val="24"/>
          <w:szCs w:val="24"/>
          <w:lang w:eastAsia="en-US"/>
        </w:rPr>
      </w:pPr>
    </w:p>
    <w:p w:rsidR="00FA0F98" w:rsidRPr="00E34C31" w:rsidRDefault="00FA0F98" w:rsidP="00FA0F98">
      <w:pPr>
        <w:jc w:val="both"/>
        <w:rPr>
          <w:sz w:val="24"/>
          <w:szCs w:val="24"/>
          <w:lang w:eastAsia="en-US"/>
        </w:rPr>
      </w:pPr>
      <w:r>
        <w:rPr>
          <w:sz w:val="24"/>
          <w:szCs w:val="24"/>
          <w:lang w:eastAsia="en-US"/>
        </w:rPr>
        <w:lastRenderedPageBreak/>
        <w:t xml:space="preserve">            </w:t>
      </w:r>
      <w:r w:rsidRPr="00E34C31">
        <w:rPr>
          <w:sz w:val="24"/>
          <w:szCs w:val="24"/>
          <w:lang w:eastAsia="en-US"/>
        </w:rPr>
        <w:t>В связи с изложенным и на основании п.1 ст.24 Кодекса профессиональной этики адвоката, Совет</w:t>
      </w:r>
    </w:p>
    <w:p w:rsidR="00FA0F98" w:rsidRPr="00E34C31" w:rsidRDefault="00FA0F98" w:rsidP="00FA0F98">
      <w:pPr>
        <w:pStyle w:val="af4"/>
        <w:jc w:val="both"/>
        <w:rPr>
          <w:b/>
          <w:bCs/>
          <w:sz w:val="24"/>
          <w:szCs w:val="24"/>
          <w:lang w:eastAsia="en-US"/>
        </w:rPr>
      </w:pPr>
    </w:p>
    <w:p w:rsidR="00FA0F98" w:rsidRPr="00E34C31" w:rsidRDefault="00FA0F98" w:rsidP="00FA0F98">
      <w:pPr>
        <w:jc w:val="center"/>
        <w:rPr>
          <w:sz w:val="24"/>
          <w:szCs w:val="24"/>
          <w:lang w:eastAsia="en-US"/>
        </w:rPr>
      </w:pPr>
      <w:r w:rsidRPr="00E34C31">
        <w:rPr>
          <w:b/>
          <w:bCs/>
          <w:sz w:val="24"/>
          <w:szCs w:val="24"/>
          <w:lang w:eastAsia="en-US"/>
        </w:rPr>
        <w:t>РЕШИЛ:</w:t>
      </w:r>
    </w:p>
    <w:p w:rsidR="00FA0F98" w:rsidRDefault="00FA0F98" w:rsidP="00FA0F98">
      <w:pPr>
        <w:jc w:val="both"/>
        <w:rPr>
          <w:sz w:val="24"/>
          <w:szCs w:val="24"/>
          <w:lang w:eastAsia="en-US"/>
        </w:rPr>
      </w:pPr>
    </w:p>
    <w:p w:rsidR="00043074" w:rsidRPr="00753A26" w:rsidRDefault="00FA0F98" w:rsidP="00FA0F98">
      <w:pPr>
        <w:ind w:firstLine="708"/>
        <w:jc w:val="both"/>
        <w:rPr>
          <w:sz w:val="24"/>
          <w:szCs w:val="24"/>
        </w:rPr>
      </w:pPr>
      <w:r w:rsidRPr="00F40075">
        <w:rPr>
          <w:sz w:val="24"/>
          <w:szCs w:val="24"/>
          <w:lang w:eastAsia="en-US"/>
        </w:rPr>
        <w:t xml:space="preserve">отложить дисциплинарное дело в отношении адвоката </w:t>
      </w:r>
      <w:r w:rsidR="005869B6">
        <w:rPr>
          <w:sz w:val="24"/>
          <w:szCs w:val="24"/>
        </w:rPr>
        <w:t>Ц.А.А.</w:t>
      </w:r>
      <w:r w:rsidRPr="00534849">
        <w:rPr>
          <w:sz w:val="24"/>
          <w:szCs w:val="24"/>
        </w:rPr>
        <w:t xml:space="preserve">, имеющего регистрационный номер </w:t>
      </w:r>
      <w:r w:rsidR="005869B6">
        <w:rPr>
          <w:sz w:val="24"/>
          <w:szCs w:val="24"/>
        </w:rPr>
        <w:t>…..</w:t>
      </w:r>
      <w:r w:rsidRPr="00534849">
        <w:rPr>
          <w:sz w:val="24"/>
          <w:szCs w:val="24"/>
        </w:rPr>
        <w:t xml:space="preserve"> в реестре адвокатов Московской области</w:t>
      </w:r>
      <w:r w:rsidRPr="00F40075">
        <w:rPr>
          <w:sz w:val="24"/>
          <w:szCs w:val="24"/>
          <w:lang w:eastAsia="en-US"/>
        </w:rPr>
        <w:t>, о чем уведомить участников дисциплинарного производства</w:t>
      </w:r>
      <w:r w:rsidR="00043074" w:rsidRPr="00753A26">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741638" w:rsidRPr="000A1010" w:rsidRDefault="00043074" w:rsidP="00753A26">
      <w:pPr>
        <w:rPr>
          <w:color w:val="000000"/>
          <w:sz w:val="24"/>
          <w:szCs w:val="24"/>
        </w:rPr>
      </w:pPr>
      <w:r>
        <w:rPr>
          <w:sz w:val="24"/>
        </w:rPr>
        <w:t xml:space="preserve">                 Президент                                                                                     </w:t>
      </w:r>
      <w:proofErr w:type="spellStart"/>
      <w:r>
        <w:rPr>
          <w:sz w:val="24"/>
        </w:rPr>
        <w:t>А.П.Галоганов</w:t>
      </w:r>
      <w:proofErr w:type="spellEnd"/>
    </w:p>
    <w:sectPr w:rsidR="00741638" w:rsidRPr="000A1010"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13" w:rsidRDefault="00B34E13" w:rsidP="00C01A07">
      <w:r>
        <w:separator/>
      </w:r>
    </w:p>
  </w:endnote>
  <w:endnote w:type="continuationSeparator" w:id="0">
    <w:p w:rsidR="00B34E13" w:rsidRDefault="00B34E13"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13" w:rsidRDefault="00B34E13" w:rsidP="00C01A07">
      <w:r>
        <w:separator/>
      </w:r>
    </w:p>
  </w:footnote>
  <w:footnote w:type="continuationSeparator" w:id="0">
    <w:p w:rsidR="00B34E13" w:rsidRDefault="00B34E13"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9437E" w:rsidRDefault="004C14A6">
        <w:pPr>
          <w:pStyle w:val="af6"/>
          <w:jc w:val="right"/>
        </w:pPr>
        <w:r>
          <w:fldChar w:fldCharType="begin"/>
        </w:r>
        <w:r w:rsidR="00671CD5">
          <w:instrText>PAGE   \* MERGEFORMAT</w:instrText>
        </w:r>
        <w:r>
          <w:fldChar w:fldCharType="separate"/>
        </w:r>
        <w:r w:rsidR="005869B6">
          <w:rPr>
            <w:noProof/>
          </w:rPr>
          <w:t>2</w:t>
        </w:r>
        <w:r>
          <w:rPr>
            <w:noProof/>
          </w:rPr>
          <w:fldChar w:fldCharType="end"/>
        </w:r>
      </w:p>
    </w:sdtContent>
  </w:sdt>
  <w:p w:rsidR="0049437E" w:rsidRDefault="0049437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8">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2"/>
  </w:num>
  <w:num w:numId="2">
    <w:abstractNumId w:val="17"/>
  </w:num>
  <w:num w:numId="3">
    <w:abstractNumId w:val="26"/>
  </w:num>
  <w:num w:numId="4">
    <w:abstractNumId w:val="25"/>
  </w:num>
  <w:num w:numId="5">
    <w:abstractNumId w:val="32"/>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7"/>
  </w:num>
  <w:num w:numId="10">
    <w:abstractNumId w:val="12"/>
  </w:num>
  <w:num w:numId="11">
    <w:abstractNumId w:val="34"/>
  </w:num>
  <w:num w:numId="12">
    <w:abstractNumId w:val="11"/>
  </w:num>
  <w:num w:numId="13">
    <w:abstractNumId w:val="8"/>
  </w:num>
  <w:num w:numId="14">
    <w:abstractNumId w:val="29"/>
  </w:num>
  <w:num w:numId="15">
    <w:abstractNumId w:val="27"/>
  </w:num>
  <w:num w:numId="16">
    <w:abstractNumId w:val="20"/>
  </w:num>
  <w:num w:numId="17">
    <w:abstractNumId w:val="22"/>
  </w:num>
  <w:num w:numId="18">
    <w:abstractNumId w:val="23"/>
  </w:num>
  <w:num w:numId="19">
    <w:abstractNumId w:val="33"/>
  </w:num>
  <w:num w:numId="20">
    <w:abstractNumId w:val="3"/>
  </w:num>
  <w:num w:numId="21">
    <w:abstractNumId w:val="9"/>
  </w:num>
  <w:num w:numId="22">
    <w:abstractNumId w:val="18"/>
  </w:num>
  <w:num w:numId="23">
    <w:abstractNumId w:val="2"/>
  </w:num>
  <w:num w:numId="24">
    <w:abstractNumId w:val="7"/>
  </w:num>
  <w:num w:numId="25">
    <w:abstractNumId w:val="13"/>
  </w:num>
  <w:num w:numId="26">
    <w:abstractNumId w:val="6"/>
  </w:num>
  <w:num w:numId="27">
    <w:abstractNumId w:val="5"/>
  </w:num>
  <w:num w:numId="28">
    <w:abstractNumId w:val="35"/>
  </w:num>
  <w:num w:numId="29">
    <w:abstractNumId w:val="14"/>
  </w:num>
  <w:num w:numId="30">
    <w:abstractNumId w:val="30"/>
  </w:num>
  <w:num w:numId="31">
    <w:abstractNumId w:val="19"/>
  </w:num>
  <w:num w:numId="32">
    <w:abstractNumId w:val="31"/>
  </w:num>
  <w:num w:numId="33">
    <w:abstractNumId w:val="38"/>
  </w:num>
  <w:num w:numId="34">
    <w:abstractNumId w:val="36"/>
  </w:num>
  <w:num w:numId="35">
    <w:abstractNumId w:val="15"/>
  </w:num>
  <w:num w:numId="36">
    <w:abstractNumId w:val="1"/>
  </w:num>
  <w:num w:numId="37">
    <w:abstractNumId w:val="16"/>
  </w:num>
  <w:num w:numId="38">
    <w:abstractNumId w:val="39"/>
  </w:num>
  <w:num w:numId="39">
    <w:abstractNumId w:val="28"/>
  </w:num>
  <w:num w:numId="40">
    <w:abstractNumId w:val="21"/>
  </w:num>
  <w:num w:numId="41">
    <w:abstractNumId w:val="24"/>
  </w:num>
  <w:num w:numId="42">
    <w:abstractNumId w:val="41"/>
  </w:num>
  <w:num w:numId="43">
    <w:abstractNumId w:val="0"/>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17E"/>
    <w:rsid w:val="00023490"/>
    <w:rsid w:val="0002349E"/>
    <w:rsid w:val="00023C28"/>
    <w:rsid w:val="0002477A"/>
    <w:rsid w:val="000248FB"/>
    <w:rsid w:val="0002607E"/>
    <w:rsid w:val="00027976"/>
    <w:rsid w:val="00027B2C"/>
    <w:rsid w:val="0003332E"/>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56850"/>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1552"/>
    <w:rsid w:val="00322FD8"/>
    <w:rsid w:val="00324AFC"/>
    <w:rsid w:val="0032764A"/>
    <w:rsid w:val="00330963"/>
    <w:rsid w:val="003309DE"/>
    <w:rsid w:val="00334F13"/>
    <w:rsid w:val="003404A9"/>
    <w:rsid w:val="00342AFA"/>
    <w:rsid w:val="003445CF"/>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501E"/>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37E"/>
    <w:rsid w:val="00494F31"/>
    <w:rsid w:val="00495626"/>
    <w:rsid w:val="004B31EF"/>
    <w:rsid w:val="004B49C6"/>
    <w:rsid w:val="004B760B"/>
    <w:rsid w:val="004B76D0"/>
    <w:rsid w:val="004C1331"/>
    <w:rsid w:val="004C14A6"/>
    <w:rsid w:val="004C23D9"/>
    <w:rsid w:val="004C2546"/>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484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869B6"/>
    <w:rsid w:val="0059008B"/>
    <w:rsid w:val="0059091D"/>
    <w:rsid w:val="00594F75"/>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4BC5"/>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1CD5"/>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0C28"/>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B7A83"/>
    <w:rsid w:val="009C1861"/>
    <w:rsid w:val="009C50B5"/>
    <w:rsid w:val="009C6B64"/>
    <w:rsid w:val="009D1567"/>
    <w:rsid w:val="009D1A46"/>
    <w:rsid w:val="009D35FE"/>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2B0A"/>
    <w:rsid w:val="00B32C73"/>
    <w:rsid w:val="00B34E1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5A8E"/>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0F98"/>
    <w:rsid w:val="00FA21BB"/>
    <w:rsid w:val="00FA3CB2"/>
    <w:rsid w:val="00FA60EF"/>
    <w:rsid w:val="00FA66F3"/>
    <w:rsid w:val="00FA7FB9"/>
    <w:rsid w:val="00FB1861"/>
    <w:rsid w:val="00FB2D85"/>
    <w:rsid w:val="00FB3C76"/>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537F1-31D5-4CC7-A671-A93F8872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3027</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syng@yandex.ru</dc:creator>
  <cp:lastModifiedBy>e.gevorkyan</cp:lastModifiedBy>
  <cp:revision>3</cp:revision>
  <cp:lastPrinted>2024-09-27T11:42:00Z</cp:lastPrinted>
  <dcterms:created xsi:type="dcterms:W3CDTF">2024-09-27T11:42:00Z</dcterms:created>
  <dcterms:modified xsi:type="dcterms:W3CDTF">2024-11-10T14:56:00Z</dcterms:modified>
</cp:coreProperties>
</file>